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59" w:rsidRPr="005E4AC2" w:rsidRDefault="003C3159" w:rsidP="003C3159">
      <w:pPr>
        <w:shd w:val="clear" w:color="auto" w:fill="FABF8F" w:themeFill="accent6" w:themeFillTint="99"/>
        <w:spacing w:after="0"/>
        <w:jc w:val="center"/>
        <w:rPr>
          <w:b/>
          <w:sz w:val="32"/>
          <w:szCs w:val="24"/>
        </w:rPr>
      </w:pPr>
      <w:r w:rsidRPr="005E4AC2">
        <w:rPr>
          <w:b/>
          <w:sz w:val="32"/>
          <w:szCs w:val="24"/>
        </w:rPr>
        <w:t>CELEBRAÇÃO COM ENTREGA DO TERÇO</w:t>
      </w:r>
    </w:p>
    <w:p w:rsidR="003C3159" w:rsidRDefault="003C3159" w:rsidP="003C3159">
      <w:pPr>
        <w:rPr>
          <w:b/>
          <w:color w:val="FF0000"/>
          <w:sz w:val="20"/>
        </w:rPr>
      </w:pPr>
    </w:p>
    <w:p w:rsidR="003C3159" w:rsidRPr="005E4AC2" w:rsidRDefault="003C3159" w:rsidP="003C3159">
      <w:pPr>
        <w:rPr>
          <w:b/>
          <w:color w:val="FF0000"/>
          <w:sz w:val="20"/>
        </w:rPr>
      </w:pPr>
      <w:r w:rsidRPr="005E4AC2">
        <w:rPr>
          <w:b/>
          <w:color w:val="FF0000"/>
          <w:sz w:val="20"/>
        </w:rPr>
        <w:t xml:space="preserve">Preparar </w:t>
      </w:r>
    </w:p>
    <w:p w:rsidR="003C3159" w:rsidRPr="005E4AC2" w:rsidRDefault="003C3159" w:rsidP="003C3159">
      <w:pPr>
        <w:numPr>
          <w:ilvl w:val="0"/>
          <w:numId w:val="1"/>
        </w:numPr>
        <w:spacing w:after="0" w:line="240" w:lineRule="auto"/>
        <w:rPr>
          <w:i/>
          <w:color w:val="FF0000"/>
          <w:sz w:val="20"/>
        </w:rPr>
      </w:pPr>
      <w:r w:rsidRPr="005E4AC2">
        <w:rPr>
          <w:color w:val="FF0000"/>
          <w:sz w:val="20"/>
        </w:rPr>
        <w:t>Água benta</w:t>
      </w:r>
    </w:p>
    <w:p w:rsidR="003C3159" w:rsidRPr="005E4AC2" w:rsidRDefault="003C3159" w:rsidP="003C3159">
      <w:pPr>
        <w:numPr>
          <w:ilvl w:val="0"/>
          <w:numId w:val="1"/>
        </w:numPr>
        <w:spacing w:after="0" w:line="240" w:lineRule="auto"/>
        <w:rPr>
          <w:i/>
          <w:color w:val="FF0000"/>
          <w:sz w:val="20"/>
        </w:rPr>
      </w:pPr>
      <w:r w:rsidRPr="005E4AC2">
        <w:rPr>
          <w:color w:val="FF0000"/>
          <w:sz w:val="20"/>
        </w:rPr>
        <w:t xml:space="preserve">Terços ou rosários para serem entregues a cada um dos catequizandos </w:t>
      </w:r>
    </w:p>
    <w:p w:rsidR="003C3159" w:rsidRPr="005E4AC2" w:rsidRDefault="003C3159" w:rsidP="003C3159">
      <w:pPr>
        <w:numPr>
          <w:ilvl w:val="0"/>
          <w:numId w:val="1"/>
        </w:numPr>
        <w:spacing w:after="0" w:line="240" w:lineRule="auto"/>
        <w:rPr>
          <w:i/>
          <w:color w:val="FF0000"/>
          <w:sz w:val="20"/>
        </w:rPr>
      </w:pPr>
      <w:r w:rsidRPr="005E4AC2">
        <w:rPr>
          <w:color w:val="FF0000"/>
          <w:sz w:val="20"/>
        </w:rPr>
        <w:t>O rito começa quando conclu</w:t>
      </w:r>
      <w:r>
        <w:rPr>
          <w:color w:val="FF0000"/>
          <w:sz w:val="20"/>
        </w:rPr>
        <w:t>ída</w:t>
      </w:r>
      <w:r w:rsidRPr="005E4AC2">
        <w:rPr>
          <w:color w:val="FF0000"/>
          <w:sz w:val="20"/>
        </w:rPr>
        <w:t xml:space="preserve"> a oração depois da comunhão. </w:t>
      </w:r>
    </w:p>
    <w:p w:rsidR="003C3159" w:rsidRPr="005E4AC2" w:rsidRDefault="003C3159" w:rsidP="003C3159">
      <w:pPr>
        <w:spacing w:after="0" w:line="240" w:lineRule="auto"/>
        <w:ind w:left="720"/>
        <w:rPr>
          <w:i/>
          <w:color w:val="FF0000"/>
        </w:rPr>
      </w:pPr>
    </w:p>
    <w:p w:rsidR="003C3159" w:rsidRPr="005E4AC2" w:rsidRDefault="003C3159" w:rsidP="003C3159">
      <w:pPr>
        <w:autoSpaceDE w:val="0"/>
        <w:autoSpaceDN w:val="0"/>
        <w:adjustRightInd w:val="0"/>
        <w:jc w:val="center"/>
        <w:rPr>
          <w:rFonts w:cs="Bree-Light"/>
          <w:b/>
          <w:sz w:val="24"/>
          <w:szCs w:val="24"/>
        </w:rPr>
      </w:pPr>
      <w:r w:rsidRPr="005E4AC2">
        <w:rPr>
          <w:rFonts w:cs="Bree-Light"/>
          <w:b/>
          <w:sz w:val="24"/>
          <w:szCs w:val="24"/>
        </w:rPr>
        <w:t xml:space="preserve">Após a </w:t>
      </w:r>
      <w:r>
        <w:rPr>
          <w:rFonts w:cs="Bree-Light"/>
          <w:b/>
          <w:sz w:val="24"/>
          <w:szCs w:val="24"/>
        </w:rPr>
        <w:t>o</w:t>
      </w:r>
      <w:r w:rsidRPr="005E4AC2">
        <w:rPr>
          <w:rFonts w:cs="Bree-Light"/>
          <w:b/>
          <w:sz w:val="24"/>
          <w:szCs w:val="24"/>
        </w:rPr>
        <w:t>ração depois da</w:t>
      </w:r>
      <w:r>
        <w:rPr>
          <w:rFonts w:cs="Bree-Light"/>
          <w:b/>
          <w:sz w:val="24"/>
          <w:szCs w:val="24"/>
        </w:rPr>
        <w:t xml:space="preserve"> c</w:t>
      </w:r>
      <w:r w:rsidRPr="005E4AC2">
        <w:rPr>
          <w:rFonts w:cs="Bree-Light"/>
          <w:b/>
          <w:sz w:val="24"/>
          <w:szCs w:val="24"/>
        </w:rPr>
        <w:t>omunhão</w:t>
      </w:r>
    </w:p>
    <w:p w:rsidR="003C3159" w:rsidRPr="005E4AC2" w:rsidRDefault="003C3159" w:rsidP="003C3159">
      <w:pPr>
        <w:jc w:val="both"/>
        <w:rPr>
          <w:sz w:val="24"/>
          <w:szCs w:val="24"/>
        </w:rPr>
      </w:pPr>
      <w:r w:rsidRPr="005E4AC2">
        <w:rPr>
          <w:rFonts w:cs="MinionPro-BoldIt"/>
          <w:b/>
          <w:bCs/>
          <w:i/>
          <w:iCs/>
          <w:color w:val="FF0000"/>
          <w:sz w:val="24"/>
          <w:szCs w:val="24"/>
        </w:rPr>
        <w:t>Catequista:</w:t>
      </w:r>
      <w:r w:rsidRPr="005E4AC2">
        <w:rPr>
          <w:b/>
          <w:sz w:val="24"/>
          <w:szCs w:val="24"/>
        </w:rPr>
        <w:t xml:space="preserve"> </w:t>
      </w:r>
      <w:r w:rsidRPr="005E4AC2">
        <w:rPr>
          <w:sz w:val="24"/>
          <w:szCs w:val="24"/>
        </w:rPr>
        <w:t xml:space="preserve">Aproximem-se os que irão receber o </w:t>
      </w:r>
      <w:r>
        <w:rPr>
          <w:sz w:val="24"/>
          <w:szCs w:val="24"/>
        </w:rPr>
        <w:t>T</w:t>
      </w:r>
      <w:r w:rsidRPr="005E4AC2">
        <w:rPr>
          <w:sz w:val="24"/>
          <w:szCs w:val="24"/>
        </w:rPr>
        <w:t xml:space="preserve">erço da Virgem Maria. </w:t>
      </w:r>
    </w:p>
    <w:p w:rsidR="003C3159" w:rsidRPr="005E4AC2" w:rsidRDefault="003C3159" w:rsidP="003C3159">
      <w:pPr>
        <w:jc w:val="both"/>
        <w:rPr>
          <w:i/>
          <w:color w:val="FF0000"/>
          <w:szCs w:val="24"/>
        </w:rPr>
      </w:pPr>
      <w:r w:rsidRPr="005E4AC2">
        <w:rPr>
          <w:i/>
          <w:color w:val="FF0000"/>
          <w:szCs w:val="24"/>
        </w:rPr>
        <w:t>(Os catequizandos colocam-se de pé, de frente para o altar</w:t>
      </w:r>
      <w:proofErr w:type="gramStart"/>
      <w:r w:rsidRPr="005E4AC2">
        <w:rPr>
          <w:i/>
          <w:color w:val="FF0000"/>
          <w:szCs w:val="24"/>
        </w:rPr>
        <w:t>)</w:t>
      </w:r>
      <w:proofErr w:type="gramEnd"/>
    </w:p>
    <w:p w:rsidR="003C3159" w:rsidRPr="005E4AC2" w:rsidRDefault="003C3159" w:rsidP="003C3159">
      <w:pPr>
        <w:jc w:val="both"/>
        <w:rPr>
          <w:rFonts w:cs="MinionPro-BoldIt"/>
          <w:b/>
          <w:bCs/>
          <w:i/>
          <w:iCs/>
          <w:color w:val="FF0000"/>
          <w:sz w:val="24"/>
          <w:szCs w:val="24"/>
        </w:rPr>
      </w:pPr>
      <w:r w:rsidRPr="005E4AC2">
        <w:rPr>
          <w:rFonts w:cs="MinionPro-BoldIt"/>
          <w:b/>
          <w:bCs/>
          <w:i/>
          <w:iCs/>
          <w:color w:val="FF0000"/>
          <w:sz w:val="24"/>
          <w:szCs w:val="24"/>
        </w:rPr>
        <w:t>Catequista:</w:t>
      </w:r>
      <w:r w:rsidRPr="005E4AC2">
        <w:rPr>
          <w:b/>
          <w:sz w:val="24"/>
          <w:szCs w:val="24"/>
        </w:rPr>
        <w:t xml:space="preserve"> </w:t>
      </w:r>
      <w:r w:rsidRPr="005E4AC2">
        <w:rPr>
          <w:sz w:val="24"/>
          <w:szCs w:val="24"/>
        </w:rPr>
        <w:t>Queridas crianças,</w:t>
      </w:r>
      <w:r w:rsidRPr="005E4AC2">
        <w:rPr>
          <w:rFonts w:cs="MinionPro-BoldIt"/>
          <w:b/>
          <w:bCs/>
          <w:i/>
          <w:iCs/>
          <w:color w:val="FF0000"/>
          <w:sz w:val="24"/>
          <w:szCs w:val="24"/>
        </w:rPr>
        <w:t xml:space="preserve"> </w:t>
      </w:r>
      <w:r w:rsidRPr="005E4AC2">
        <w:rPr>
          <w:sz w:val="24"/>
          <w:szCs w:val="24"/>
        </w:rPr>
        <w:t xml:space="preserve">Deus utiliza-se de sinais simples para manifestar seu amor. O </w:t>
      </w:r>
      <w:r>
        <w:rPr>
          <w:sz w:val="24"/>
          <w:szCs w:val="24"/>
        </w:rPr>
        <w:t>T</w:t>
      </w:r>
      <w:r w:rsidRPr="005E4AC2">
        <w:rPr>
          <w:sz w:val="24"/>
          <w:szCs w:val="24"/>
        </w:rPr>
        <w:t xml:space="preserve">erço é um deles. Ele é um convite para a oração. Embora se invoque repetidas vezes o nome de Maria, o </w:t>
      </w:r>
      <w:r>
        <w:rPr>
          <w:sz w:val="24"/>
          <w:szCs w:val="24"/>
        </w:rPr>
        <w:t>T</w:t>
      </w:r>
      <w:r w:rsidRPr="005E4AC2">
        <w:rPr>
          <w:sz w:val="24"/>
          <w:szCs w:val="24"/>
        </w:rPr>
        <w:t xml:space="preserve">erço tem Jesus </w:t>
      </w:r>
      <w:r>
        <w:rPr>
          <w:sz w:val="24"/>
          <w:szCs w:val="24"/>
        </w:rPr>
        <w:t>como</w:t>
      </w:r>
      <w:r w:rsidRPr="005E4AC2">
        <w:rPr>
          <w:sz w:val="24"/>
          <w:szCs w:val="24"/>
        </w:rPr>
        <w:t xml:space="preserve"> centro. </w:t>
      </w:r>
      <w:r>
        <w:rPr>
          <w:sz w:val="24"/>
          <w:szCs w:val="24"/>
        </w:rPr>
        <w:t>A</w:t>
      </w:r>
      <w:r w:rsidRPr="005E4AC2">
        <w:rPr>
          <w:sz w:val="24"/>
          <w:szCs w:val="24"/>
        </w:rPr>
        <w:t xml:space="preserve"> cada dezena</w:t>
      </w:r>
      <w:r>
        <w:rPr>
          <w:sz w:val="24"/>
          <w:szCs w:val="24"/>
        </w:rPr>
        <w:t>,</w:t>
      </w:r>
      <w:r w:rsidRPr="005E4AC2">
        <w:rPr>
          <w:sz w:val="24"/>
          <w:szCs w:val="24"/>
        </w:rPr>
        <w:t xml:space="preserve"> meditamos um mistério da vida de Cristo. Com alegria</w:t>
      </w:r>
      <w:r>
        <w:rPr>
          <w:sz w:val="24"/>
          <w:szCs w:val="24"/>
        </w:rPr>
        <w:t>,</w:t>
      </w:r>
      <w:r w:rsidRPr="005E4AC2">
        <w:rPr>
          <w:sz w:val="24"/>
          <w:szCs w:val="24"/>
        </w:rPr>
        <w:t xml:space="preserve"> vamos receber hoje o </w:t>
      </w:r>
      <w:r>
        <w:rPr>
          <w:sz w:val="24"/>
          <w:szCs w:val="24"/>
        </w:rPr>
        <w:t>T</w:t>
      </w:r>
      <w:r w:rsidRPr="005E4AC2">
        <w:rPr>
          <w:sz w:val="24"/>
          <w:szCs w:val="24"/>
        </w:rPr>
        <w:t xml:space="preserve">erço da Virgem Maria. Acompanhemos a bênção </w:t>
      </w:r>
      <w:r>
        <w:rPr>
          <w:sz w:val="24"/>
          <w:szCs w:val="24"/>
        </w:rPr>
        <w:t>sobre eles</w:t>
      </w:r>
      <w:r w:rsidRPr="005E4AC2">
        <w:rPr>
          <w:sz w:val="24"/>
          <w:szCs w:val="24"/>
        </w:rPr>
        <w:t>.</w:t>
      </w:r>
    </w:p>
    <w:p w:rsidR="003C3159" w:rsidRDefault="003C3159" w:rsidP="003C3159">
      <w:pPr>
        <w:jc w:val="both"/>
        <w:rPr>
          <w:sz w:val="24"/>
          <w:szCs w:val="24"/>
        </w:rPr>
      </w:pPr>
      <w:r w:rsidRPr="005E4AC2">
        <w:rPr>
          <w:rFonts w:cs="AbadiMT-CondensedLight"/>
          <w:b/>
          <w:color w:val="FF0000"/>
          <w:sz w:val="24"/>
          <w:szCs w:val="24"/>
        </w:rPr>
        <w:t>P</w:t>
      </w:r>
      <w:r>
        <w:rPr>
          <w:rFonts w:cs="AbadiMT-CondensedLight"/>
          <w:b/>
          <w:color w:val="FF0000"/>
          <w:sz w:val="24"/>
          <w:szCs w:val="24"/>
        </w:rPr>
        <w:t>residente:</w:t>
      </w:r>
      <w:r w:rsidRPr="005E4AC2">
        <w:rPr>
          <w:rFonts w:cs="MinionPro-BoldIt"/>
          <w:b/>
          <w:bCs/>
          <w:i/>
          <w:iCs/>
          <w:color w:val="FF0000"/>
          <w:sz w:val="24"/>
          <w:szCs w:val="24"/>
        </w:rPr>
        <w:t xml:space="preserve"> </w:t>
      </w:r>
      <w:r w:rsidRPr="005E4AC2">
        <w:rPr>
          <w:sz w:val="24"/>
          <w:szCs w:val="24"/>
        </w:rPr>
        <w:t xml:space="preserve">Concedei, ó Deus todo-poderoso, que, na devota recitação do Terço, os vossos fiéis saibam recorrer, confiantes, à bem-aventurada Virgem Maria, e possam, meditando os mistérios do Cristo Jesus, aplicar na vida o que recordam na oração. Por Cristo </w:t>
      </w:r>
      <w:r>
        <w:rPr>
          <w:sz w:val="24"/>
          <w:szCs w:val="24"/>
        </w:rPr>
        <w:t>n</w:t>
      </w:r>
      <w:r w:rsidRPr="005E4AC2">
        <w:rPr>
          <w:sz w:val="24"/>
          <w:szCs w:val="24"/>
        </w:rPr>
        <w:t xml:space="preserve">osso Senhor.    </w:t>
      </w:r>
    </w:p>
    <w:p w:rsidR="003C3159" w:rsidRDefault="003C3159" w:rsidP="003C3159">
      <w:pPr>
        <w:jc w:val="both"/>
        <w:rPr>
          <w:sz w:val="24"/>
          <w:szCs w:val="24"/>
        </w:rPr>
      </w:pPr>
      <w:r w:rsidRPr="005E4AC2">
        <w:rPr>
          <w:rFonts w:cs="MinionPro-BoldIt"/>
          <w:b/>
          <w:bCs/>
          <w:i/>
          <w:iCs/>
          <w:color w:val="FF0000"/>
          <w:sz w:val="24"/>
          <w:szCs w:val="24"/>
        </w:rPr>
        <w:t>Todos:</w:t>
      </w:r>
      <w:r w:rsidRPr="005E4AC2">
        <w:rPr>
          <w:b/>
          <w:sz w:val="24"/>
          <w:szCs w:val="24"/>
        </w:rPr>
        <w:t xml:space="preserve"> Amém</w:t>
      </w:r>
      <w:r w:rsidRPr="005E4AC2">
        <w:rPr>
          <w:sz w:val="24"/>
          <w:szCs w:val="24"/>
        </w:rPr>
        <w:t>.</w:t>
      </w:r>
    </w:p>
    <w:p w:rsidR="003C3159" w:rsidRPr="005E4AC2" w:rsidRDefault="003C3159" w:rsidP="003C3159">
      <w:pPr>
        <w:jc w:val="both"/>
        <w:rPr>
          <w:szCs w:val="24"/>
        </w:rPr>
      </w:pPr>
      <w:r w:rsidRPr="005E4AC2">
        <w:rPr>
          <w:i/>
          <w:color w:val="FF0000"/>
          <w:szCs w:val="24"/>
        </w:rPr>
        <w:t>(Aspergir os terços com água benta)</w:t>
      </w:r>
    </w:p>
    <w:p w:rsidR="003C3159" w:rsidRDefault="003C3159" w:rsidP="003C3159">
      <w:pPr>
        <w:jc w:val="both"/>
        <w:rPr>
          <w:sz w:val="24"/>
          <w:szCs w:val="24"/>
        </w:rPr>
      </w:pPr>
      <w:r w:rsidRPr="005E4AC2">
        <w:rPr>
          <w:rFonts w:cs="AbadiMT-CondensedLight"/>
          <w:b/>
          <w:color w:val="FF0000"/>
          <w:sz w:val="24"/>
          <w:szCs w:val="24"/>
        </w:rPr>
        <w:t>P</w:t>
      </w:r>
      <w:r>
        <w:rPr>
          <w:rFonts w:cs="AbadiMT-CondensedLight"/>
          <w:b/>
          <w:color w:val="FF0000"/>
          <w:sz w:val="24"/>
          <w:szCs w:val="24"/>
        </w:rPr>
        <w:t>residente:</w:t>
      </w:r>
      <w:r w:rsidRPr="005E4AC2">
        <w:rPr>
          <w:rFonts w:cs="MinionPro-BoldIt"/>
          <w:b/>
          <w:bCs/>
          <w:i/>
          <w:iCs/>
          <w:color w:val="FF0000"/>
          <w:sz w:val="24"/>
          <w:szCs w:val="24"/>
        </w:rPr>
        <w:t xml:space="preserve"> </w:t>
      </w:r>
      <w:r w:rsidRPr="005E4AC2">
        <w:rPr>
          <w:sz w:val="24"/>
          <w:szCs w:val="24"/>
        </w:rPr>
        <w:t xml:space="preserve">Pela recordação dos mistérios da vida, morte e ressurreição de nosso Senhor e em honra da Virgem Maria, Mãe de Cristo e Mãe da Igreja, os que usarem estes terços para rezar com devoção, sejam abençoados em nome do Pai e do Filho e do Espírito Santo.   </w:t>
      </w:r>
    </w:p>
    <w:p w:rsidR="003C3159" w:rsidRPr="005E4AC2" w:rsidRDefault="003C3159" w:rsidP="003C3159">
      <w:pPr>
        <w:jc w:val="both"/>
        <w:rPr>
          <w:sz w:val="24"/>
          <w:szCs w:val="24"/>
        </w:rPr>
      </w:pPr>
      <w:r w:rsidRPr="005E4AC2">
        <w:rPr>
          <w:rFonts w:cs="MinionPro-BoldIt"/>
          <w:b/>
          <w:bCs/>
          <w:i/>
          <w:iCs/>
          <w:color w:val="FF0000"/>
          <w:sz w:val="24"/>
          <w:szCs w:val="24"/>
        </w:rPr>
        <w:t>Todos:</w:t>
      </w:r>
      <w:r w:rsidRPr="005E4AC2">
        <w:rPr>
          <w:b/>
          <w:sz w:val="24"/>
          <w:szCs w:val="24"/>
        </w:rPr>
        <w:t xml:space="preserve"> Amém</w:t>
      </w:r>
      <w:r w:rsidRPr="005E4AC2">
        <w:rPr>
          <w:sz w:val="24"/>
          <w:szCs w:val="24"/>
        </w:rPr>
        <w:t xml:space="preserve">.  </w:t>
      </w:r>
    </w:p>
    <w:p w:rsidR="003C3159" w:rsidRPr="005E4AC2" w:rsidRDefault="003C3159" w:rsidP="003C3159">
      <w:pPr>
        <w:jc w:val="both"/>
        <w:rPr>
          <w:i/>
          <w:color w:val="FF0000"/>
          <w:szCs w:val="24"/>
        </w:rPr>
      </w:pPr>
      <w:r w:rsidRPr="005E4AC2">
        <w:rPr>
          <w:i/>
          <w:color w:val="FF0000"/>
          <w:szCs w:val="24"/>
        </w:rPr>
        <w:t xml:space="preserve">(Em seguida, quem preside entrega o terço para cada uma das crianças. Se o grupo for grande, </w:t>
      </w:r>
      <w:r>
        <w:rPr>
          <w:i/>
          <w:color w:val="FF0000"/>
          <w:szCs w:val="24"/>
        </w:rPr>
        <w:t>o</w:t>
      </w:r>
      <w:r w:rsidRPr="005E4AC2">
        <w:rPr>
          <w:i/>
          <w:color w:val="FF0000"/>
          <w:szCs w:val="24"/>
        </w:rPr>
        <w:t>s catequistas ajuda</w:t>
      </w:r>
      <w:r>
        <w:rPr>
          <w:i/>
          <w:color w:val="FF0000"/>
          <w:szCs w:val="24"/>
        </w:rPr>
        <w:t>m</w:t>
      </w:r>
      <w:proofErr w:type="gramStart"/>
      <w:r w:rsidRPr="005E4AC2">
        <w:rPr>
          <w:i/>
          <w:color w:val="FF0000"/>
          <w:szCs w:val="24"/>
        </w:rPr>
        <w:t>)</w:t>
      </w:r>
      <w:proofErr w:type="gramEnd"/>
    </w:p>
    <w:p w:rsidR="003C3159" w:rsidRPr="005E4AC2" w:rsidRDefault="003C3159" w:rsidP="003C3159">
      <w:pPr>
        <w:jc w:val="both"/>
        <w:rPr>
          <w:sz w:val="24"/>
          <w:szCs w:val="24"/>
        </w:rPr>
      </w:pPr>
      <w:r w:rsidRPr="005E4AC2">
        <w:rPr>
          <w:rFonts w:cs="MinionPro-BoldIt"/>
          <w:b/>
          <w:bCs/>
          <w:i/>
          <w:iCs/>
          <w:color w:val="FF0000"/>
          <w:sz w:val="24"/>
          <w:szCs w:val="24"/>
        </w:rPr>
        <w:t>Catequista:</w:t>
      </w:r>
      <w:r w:rsidRPr="005E4AC2">
        <w:rPr>
          <w:b/>
          <w:sz w:val="24"/>
          <w:szCs w:val="24"/>
        </w:rPr>
        <w:t xml:space="preserve"> </w:t>
      </w:r>
      <w:r w:rsidRPr="005E4AC2">
        <w:rPr>
          <w:sz w:val="24"/>
          <w:szCs w:val="24"/>
        </w:rPr>
        <w:t xml:space="preserve">Ave Maria... </w:t>
      </w:r>
      <w:r w:rsidRPr="005E4AC2">
        <w:rPr>
          <w:i/>
          <w:color w:val="FF0000"/>
          <w:sz w:val="24"/>
          <w:szCs w:val="24"/>
        </w:rPr>
        <w:t>(repetir durante a entrega do terço)</w:t>
      </w:r>
      <w:r w:rsidRPr="005E4AC2">
        <w:rPr>
          <w:sz w:val="24"/>
          <w:szCs w:val="24"/>
        </w:rPr>
        <w:t xml:space="preserve"> </w:t>
      </w:r>
    </w:p>
    <w:p w:rsidR="003C3159" w:rsidRPr="005E4AC2" w:rsidRDefault="003C3159" w:rsidP="003C3159">
      <w:pPr>
        <w:jc w:val="both"/>
        <w:rPr>
          <w:sz w:val="24"/>
          <w:szCs w:val="24"/>
        </w:rPr>
      </w:pPr>
      <w:r w:rsidRPr="005E4AC2">
        <w:rPr>
          <w:rFonts w:cs="AbadiMT-CondensedLight"/>
          <w:b/>
          <w:color w:val="FF0000"/>
          <w:sz w:val="24"/>
          <w:szCs w:val="24"/>
        </w:rPr>
        <w:t>P</w:t>
      </w:r>
      <w:r>
        <w:rPr>
          <w:rFonts w:cs="AbadiMT-CondensedLight"/>
          <w:b/>
          <w:color w:val="FF0000"/>
          <w:sz w:val="24"/>
          <w:szCs w:val="24"/>
        </w:rPr>
        <w:t>residente:</w:t>
      </w:r>
      <w:r w:rsidRPr="005E4AC2">
        <w:rPr>
          <w:rFonts w:cs="MinionPro-BoldIt"/>
          <w:b/>
          <w:bCs/>
          <w:i/>
          <w:iCs/>
          <w:color w:val="FF0000"/>
          <w:sz w:val="24"/>
          <w:szCs w:val="24"/>
        </w:rPr>
        <w:t xml:space="preserve"> </w:t>
      </w:r>
      <w:r w:rsidRPr="005E4AC2">
        <w:rPr>
          <w:rFonts w:eastAsia="Times New Roman" w:cs="Times New Roman"/>
          <w:sz w:val="24"/>
          <w:szCs w:val="24"/>
          <w:lang w:eastAsia="pt-BR"/>
        </w:rPr>
        <w:t>Aos familiares, queremos recordar um conselho do Papa São João Paulo II:</w:t>
      </w:r>
      <w:r w:rsidRPr="005E4AC2">
        <w:rPr>
          <w:rFonts w:cs="MinionPro-BoldIt"/>
          <w:b/>
          <w:bCs/>
          <w:i/>
          <w:iCs/>
          <w:color w:val="FF0000"/>
          <w:sz w:val="24"/>
          <w:szCs w:val="24"/>
        </w:rPr>
        <w:t xml:space="preserve"> </w:t>
      </w:r>
      <w:r w:rsidRPr="005E4AC2">
        <w:rPr>
          <w:rFonts w:eastAsia="Times New Roman" w:cs="Times New Roman"/>
          <w:i/>
          <w:sz w:val="24"/>
          <w:szCs w:val="24"/>
          <w:lang w:eastAsia="pt-BR"/>
        </w:rPr>
        <w:t>“</w:t>
      </w:r>
      <w:r w:rsidRPr="005E4AC2">
        <w:rPr>
          <w:i/>
          <w:sz w:val="24"/>
          <w:szCs w:val="24"/>
        </w:rPr>
        <w:t xml:space="preserve">Rezar o Rosário pelos filhos e, mais ainda, com os filhos, educando-os desde tenra idade para este momento diário de “paragem orante” da família, não traz por certo a solução de todos os problemas, mas é uma ajuda espiritual que não se deve subestimar”. </w:t>
      </w:r>
      <w:r w:rsidRPr="005E4AC2">
        <w:rPr>
          <w:sz w:val="24"/>
          <w:szCs w:val="24"/>
        </w:rPr>
        <w:t xml:space="preserve">Prezados familiares, procurem momentos para rezar com seus filhos. Isso fará um grande bem a toda família. </w:t>
      </w:r>
    </w:p>
    <w:p w:rsidR="003C3159" w:rsidRPr="005E4AC2" w:rsidRDefault="003C3159" w:rsidP="003C3159">
      <w:pPr>
        <w:jc w:val="both"/>
        <w:rPr>
          <w:i/>
          <w:color w:val="FF0000"/>
          <w:szCs w:val="24"/>
        </w:rPr>
      </w:pPr>
      <w:r w:rsidRPr="005E4AC2">
        <w:rPr>
          <w:i/>
          <w:color w:val="FF0000"/>
          <w:szCs w:val="24"/>
        </w:rPr>
        <w:t>Segue a bênção final da celebração</w:t>
      </w:r>
    </w:p>
    <w:p w:rsidR="00F52191" w:rsidRDefault="003C3159">
      <w:bookmarkStart w:id="0" w:name="_GoBack"/>
      <w:bookmarkEnd w:id="0"/>
    </w:p>
    <w:sectPr w:rsidR="00F52191" w:rsidSect="003C31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e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Bold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badiMT-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0553"/>
    <w:multiLevelType w:val="hybridMultilevel"/>
    <w:tmpl w:val="F1C0F9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59"/>
    <w:rsid w:val="000F7028"/>
    <w:rsid w:val="001F4ED5"/>
    <w:rsid w:val="00380A8A"/>
    <w:rsid w:val="003C3159"/>
    <w:rsid w:val="0058699E"/>
    <w:rsid w:val="006D69BE"/>
    <w:rsid w:val="00CD57F3"/>
    <w:rsid w:val="00F8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59"/>
    <w:rPr>
      <w:rFonts w:eastAsia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57F3"/>
  </w:style>
  <w:style w:type="paragraph" w:styleId="Citao">
    <w:name w:val="Quote"/>
    <w:basedOn w:val="Normal"/>
    <w:next w:val="Normal"/>
    <w:link w:val="CitaoChar"/>
    <w:uiPriority w:val="29"/>
    <w:qFormat/>
    <w:rsid w:val="00380A8A"/>
    <w:pPr>
      <w:spacing w:after="0" w:line="240" w:lineRule="auto"/>
      <w:ind w:left="2268"/>
    </w:pPr>
    <w:rPr>
      <w:iCs/>
      <w:color w:val="000000"/>
    </w:rPr>
  </w:style>
  <w:style w:type="character" w:customStyle="1" w:styleId="CitaoChar">
    <w:name w:val="Citação Char"/>
    <w:link w:val="Citao"/>
    <w:uiPriority w:val="29"/>
    <w:rsid w:val="00380A8A"/>
    <w:rPr>
      <w:rFonts w:ascii="Times New Roman" w:hAnsi="Times New Roman"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59"/>
    <w:rPr>
      <w:rFonts w:eastAsia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57F3"/>
  </w:style>
  <w:style w:type="paragraph" w:styleId="Citao">
    <w:name w:val="Quote"/>
    <w:basedOn w:val="Normal"/>
    <w:next w:val="Normal"/>
    <w:link w:val="CitaoChar"/>
    <w:uiPriority w:val="29"/>
    <w:qFormat/>
    <w:rsid w:val="00380A8A"/>
    <w:pPr>
      <w:spacing w:after="0" w:line="240" w:lineRule="auto"/>
      <w:ind w:left="2268"/>
    </w:pPr>
    <w:rPr>
      <w:iCs/>
      <w:color w:val="000000"/>
    </w:rPr>
  </w:style>
  <w:style w:type="character" w:customStyle="1" w:styleId="CitaoChar">
    <w:name w:val="Citação Char"/>
    <w:link w:val="Citao"/>
    <w:uiPriority w:val="29"/>
    <w:rsid w:val="00380A8A"/>
    <w:rPr>
      <w:rFonts w:ascii="Times New Roman" w:hAnsi="Times New Roman"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SCHWANCK</dc:creator>
  <cp:lastModifiedBy>FABIANO SCHWANCK</cp:lastModifiedBy>
  <cp:revision>1</cp:revision>
  <dcterms:created xsi:type="dcterms:W3CDTF">2017-09-05T00:29:00Z</dcterms:created>
  <dcterms:modified xsi:type="dcterms:W3CDTF">2017-09-05T00:31:00Z</dcterms:modified>
</cp:coreProperties>
</file>